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7F7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F783B24" wp14:editId="5281A872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B184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6636F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E0EF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FF629" w14:textId="6D6A170F" w:rsidR="00000000" w:rsidRDefault="001A0BB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4/09/2025</w:t>
            </w:r>
          </w:p>
        </w:tc>
      </w:tr>
    </w:tbl>
    <w:p w14:paraId="5FA9AA48" w14:textId="77777777" w:rsidR="00000000" w:rsidRDefault="00000000">
      <w:pPr>
        <w:pStyle w:val="NormalWeb"/>
      </w:pPr>
      <w:r>
        <w:rPr>
          <w:rStyle w:val="Forte"/>
        </w:rPr>
        <w:t>ESCOLA TÉCNICA ESTADUAL DE SUMARÉ – SUMARÉ</w:t>
      </w:r>
    </w:p>
    <w:p w14:paraId="0AF67FC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302/13/2025 – PROCESSO Nº 136.00124939/2025–16</w:t>
      </w:r>
    </w:p>
    <w:p w14:paraId="2D908CD2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1D772F7B" w14:textId="77777777" w:rsidR="00000000" w:rsidRDefault="00000000">
      <w:pPr>
        <w:pStyle w:val="NormalWeb"/>
      </w:pPr>
      <w:r>
        <w:t>O Superintendente da ESCOLA TÉCNICA ESTADUAL DE SUMARÉ, da cidade de SUMARÉ,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00653756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460893D1" w14:textId="77777777" w:rsidR="00000000" w:rsidRDefault="00000000">
      <w:pPr>
        <w:pStyle w:val="NormalWeb"/>
      </w:pPr>
      <w:r>
        <w:rPr>
          <w:rStyle w:val="Forte"/>
        </w:rPr>
        <w:t xml:space="preserve">3246 – APLICATIVOS INFORMATIZADOS (PARA A HABILITAÇÃO </w:t>
      </w:r>
      <w:proofErr w:type="gramStart"/>
      <w:r>
        <w:rPr>
          <w:rStyle w:val="Forte"/>
        </w:rPr>
        <w:t>ADMINISTRAÇÃO)(</w:t>
      </w:r>
      <w:proofErr w:type="gramEnd"/>
      <w:r>
        <w:rPr>
          <w:rStyle w:val="Forte"/>
        </w:rPr>
        <w:t>ADMINISTRAÇÃO)</w:t>
      </w:r>
    </w:p>
    <w:p w14:paraId="521B8DE5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25/09/2025 até às 23h59 de 09/10/2025.</w:t>
      </w:r>
    </w:p>
    <w:p w14:paraId="061F71AC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01/09/2025</w:t>
      </w:r>
    </w:p>
    <w:p w14:paraId="7F58810A" w14:textId="77777777" w:rsidR="00000000" w:rsidRDefault="00000000">
      <w:pPr>
        <w:pStyle w:val="NormalWeb"/>
      </w:pPr>
      <w:r>
        <w:t> </w:t>
      </w:r>
    </w:p>
    <w:p w14:paraId="015B4743" w14:textId="77777777" w:rsidR="00000000" w:rsidRDefault="00000000">
      <w:pPr>
        <w:pStyle w:val="NormalWeb"/>
      </w:pPr>
      <w:r>
        <w:t> </w:t>
      </w:r>
    </w:p>
    <w:p w14:paraId="25C974BD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3C902E42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25/09/2025 a 09/10/2025</w:t>
      </w:r>
    </w:p>
    <w:p w14:paraId="024B76C8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11/10/2025 a 05/11/2025</w:t>
      </w:r>
    </w:p>
    <w:p w14:paraId="24187587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11/10/2025 a 05/11/2025</w:t>
      </w:r>
    </w:p>
    <w:p w14:paraId="59618F97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15/10/2025 a 04/11/2025</w:t>
      </w:r>
    </w:p>
    <w:p w14:paraId="0ECE72A5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18/10/2025 a 12/11/2025</w:t>
      </w:r>
    </w:p>
    <w:p w14:paraId="2110CECD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21/10/2025 a 20/11/2025</w:t>
      </w:r>
    </w:p>
    <w:p w14:paraId="1CDA646B" w14:textId="66DFDCD1" w:rsidR="001A0BBA" w:rsidRDefault="00000000" w:rsidP="001A0BBA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4B56794C" w14:textId="1A037C88" w:rsidR="006847EC" w:rsidRDefault="006847EC">
      <w:pPr>
        <w:pStyle w:val="NormalWeb"/>
      </w:pPr>
    </w:p>
    <w:sectPr w:rsidR="00684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22"/>
    <w:rsid w:val="001A0BBA"/>
    <w:rsid w:val="006847EC"/>
    <w:rsid w:val="00925140"/>
    <w:rsid w:val="00CB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35A64"/>
  <w15:chartTrackingRefBased/>
  <w15:docId w15:val="{7732B87A-AFA2-4DD2-8D0D-B22BB4B2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2025-09-23T14:19:00Z</dcterms:created>
  <dcterms:modified xsi:type="dcterms:W3CDTF">2025-09-23T14:19:00Z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2025-09-23T14:19:55Z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a9aa3862-b70a-4405-aed5-d80f636d6fb6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